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7C2DE" w14:textId="1428AE53" w:rsidR="00184072" w:rsidRDefault="6BDD6F19" w:rsidP="2EF07609">
      <w:pPr>
        <w:spacing w:after="0"/>
        <w:rPr>
          <w:rFonts w:ascii="Arial" w:eastAsia="Arial" w:hAnsi="Arial" w:cs="Arial"/>
          <w:b/>
          <w:bCs/>
          <w:color w:val="000000" w:themeColor="text1"/>
          <w:sz w:val="22"/>
          <w:szCs w:val="22"/>
        </w:rPr>
      </w:pPr>
      <w:r w:rsidRPr="2EF07609">
        <w:rPr>
          <w:rFonts w:ascii="Arial" w:eastAsia="Arial" w:hAnsi="Arial" w:cs="Arial"/>
          <w:b/>
          <w:bCs/>
          <w:color w:val="000000" w:themeColor="text1"/>
          <w:sz w:val="22"/>
          <w:szCs w:val="22"/>
        </w:rPr>
        <w:t>Sprint Retrospective Meeting Minutes</w:t>
      </w:r>
    </w:p>
    <w:p w14:paraId="161ECDB5" w14:textId="2292C242" w:rsidR="00184072" w:rsidRDefault="00184072" w:rsidP="2EF07609">
      <w:pPr>
        <w:rPr>
          <w:rFonts w:ascii="Arial" w:eastAsia="Arial" w:hAnsi="Arial" w:cs="Arial"/>
          <w:sz w:val="22"/>
          <w:szCs w:val="22"/>
        </w:rPr>
      </w:pPr>
    </w:p>
    <w:p w14:paraId="03FCA580" w14:textId="7FA9D8ED" w:rsidR="00184072"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Attendees: Pooja Lad, Anncarolyne Power, Rebeca Serralta, Gavin Diaz, Stephanie Painchault</w:t>
      </w:r>
    </w:p>
    <w:p w14:paraId="4750743B" w14:textId="517D5310" w:rsidR="00184072" w:rsidRDefault="4FF023DB"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Start time: </w:t>
      </w:r>
      <w:r w:rsidR="5A324A2D" w:rsidRPr="2EF07609">
        <w:rPr>
          <w:rFonts w:ascii="Arial" w:eastAsia="Arial" w:hAnsi="Arial" w:cs="Arial"/>
          <w:color w:val="000000" w:themeColor="text1"/>
          <w:sz w:val="22"/>
          <w:szCs w:val="22"/>
        </w:rPr>
        <w:t>7</w:t>
      </w:r>
      <w:r w:rsidRPr="2EF07609">
        <w:rPr>
          <w:rFonts w:ascii="Arial" w:eastAsia="Arial" w:hAnsi="Arial" w:cs="Arial"/>
          <w:color w:val="000000" w:themeColor="text1"/>
          <w:sz w:val="22"/>
          <w:szCs w:val="22"/>
        </w:rPr>
        <w:t>:00 pm</w:t>
      </w:r>
    </w:p>
    <w:p w14:paraId="1384125D" w14:textId="285D1DA6" w:rsidR="00184072" w:rsidRDefault="5B50ED58" w:rsidP="261E04A4">
      <w:pPr>
        <w:spacing w:after="0"/>
        <w:rPr>
          <w:rFonts w:ascii="Arial" w:eastAsia="Arial" w:hAnsi="Arial" w:cs="Arial"/>
          <w:color w:val="000000" w:themeColor="text1"/>
          <w:sz w:val="22"/>
          <w:szCs w:val="22"/>
        </w:rPr>
      </w:pPr>
      <w:r w:rsidRPr="261E04A4">
        <w:rPr>
          <w:rFonts w:ascii="Arial" w:eastAsia="Arial" w:hAnsi="Arial" w:cs="Arial"/>
          <w:color w:val="000000" w:themeColor="text1"/>
          <w:sz w:val="22"/>
          <w:szCs w:val="22"/>
        </w:rPr>
        <w:t xml:space="preserve">End time: </w:t>
      </w:r>
      <w:r w:rsidR="4AAC4A15" w:rsidRPr="261E04A4">
        <w:rPr>
          <w:rFonts w:ascii="Arial" w:eastAsia="Arial" w:hAnsi="Arial" w:cs="Arial"/>
          <w:color w:val="000000" w:themeColor="text1"/>
          <w:sz w:val="22"/>
          <w:szCs w:val="22"/>
        </w:rPr>
        <w:t>8</w:t>
      </w:r>
      <w:r w:rsidRPr="261E04A4">
        <w:rPr>
          <w:rFonts w:ascii="Arial" w:eastAsia="Arial" w:hAnsi="Arial" w:cs="Arial"/>
          <w:color w:val="000000" w:themeColor="text1"/>
          <w:sz w:val="22"/>
          <w:szCs w:val="22"/>
        </w:rPr>
        <w:t>:00 pm</w:t>
      </w:r>
    </w:p>
    <w:p w14:paraId="56BAD9C4" w14:textId="57DD5814" w:rsidR="00184072" w:rsidRDefault="00184072" w:rsidP="2EF07609">
      <w:pPr>
        <w:rPr>
          <w:rFonts w:ascii="Arial" w:eastAsia="Arial" w:hAnsi="Arial" w:cs="Arial"/>
          <w:sz w:val="22"/>
          <w:szCs w:val="22"/>
        </w:rPr>
      </w:pPr>
    </w:p>
    <w:p w14:paraId="38F262C3" w14:textId="16055B37" w:rsidR="00184072"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What went wrong?</w:t>
      </w:r>
    </w:p>
    <w:p w14:paraId="6A9E17AF" w14:textId="4CFCF44A" w:rsidR="00184072"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Did we do a good job estimating our team's velocity?</w:t>
      </w:r>
    </w:p>
    <w:p w14:paraId="59B99E91" w14:textId="17D92B6C" w:rsidR="39E5B31D" w:rsidRDefault="45DAD1F9" w:rsidP="261E04A4">
      <w:pPr>
        <w:pStyle w:val="ListParagraph"/>
        <w:numPr>
          <w:ilvl w:val="1"/>
          <w:numId w:val="3"/>
        </w:numPr>
        <w:spacing w:before="220" w:after="220"/>
        <w:rPr>
          <w:rFonts w:ascii="Arial" w:eastAsia="Arial" w:hAnsi="Arial" w:cs="Arial"/>
          <w:color w:val="000000" w:themeColor="text1"/>
          <w:sz w:val="22"/>
          <w:szCs w:val="22"/>
        </w:rPr>
      </w:pPr>
      <w:r w:rsidRPr="261E04A4">
        <w:rPr>
          <w:rFonts w:ascii="Arial" w:eastAsia="Arial" w:hAnsi="Arial" w:cs="Arial"/>
          <w:color w:val="000000" w:themeColor="text1"/>
          <w:sz w:val="22"/>
          <w:szCs w:val="22"/>
        </w:rPr>
        <w:t>We slightly overestimated our velocity this sprint. While the integration of the AI model pipeline progressed well, additional time was needed to debug inconsistencies between model outputs and the annotated VCF data.</w:t>
      </w:r>
    </w:p>
    <w:p w14:paraId="5101EF70" w14:textId="708DBA93" w:rsidR="00184072"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Did we do a good job estimating the points (time required) for each user story? </w:t>
      </w:r>
    </w:p>
    <w:p w14:paraId="1BB367CE" w14:textId="527476E6" w:rsidR="77CB60ED" w:rsidRDefault="0CD0DE23" w:rsidP="261E04A4">
      <w:pPr>
        <w:pStyle w:val="ListParagraph"/>
        <w:numPr>
          <w:ilvl w:val="1"/>
          <w:numId w:val="3"/>
        </w:numPr>
        <w:spacing w:before="220" w:after="220"/>
        <w:rPr>
          <w:rFonts w:ascii="Arial" w:eastAsia="Arial" w:hAnsi="Arial" w:cs="Arial"/>
          <w:color w:val="000000" w:themeColor="text1"/>
          <w:sz w:val="22"/>
          <w:szCs w:val="22"/>
        </w:rPr>
      </w:pPr>
      <w:r w:rsidRPr="261E04A4">
        <w:rPr>
          <w:rFonts w:ascii="Arial" w:eastAsia="Arial" w:hAnsi="Arial" w:cs="Arial"/>
          <w:color w:val="000000" w:themeColor="text1"/>
          <w:sz w:val="22"/>
          <w:szCs w:val="22"/>
        </w:rPr>
        <w:t>Some stories took longer than planned, particularly the web interface integration and result visualization components.</w:t>
      </w:r>
    </w:p>
    <w:p w14:paraId="12DAC958" w14:textId="1482BB7A" w:rsidR="00184072"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Did each team member work as scheduled?</w:t>
      </w:r>
    </w:p>
    <w:p w14:paraId="577B84CB" w14:textId="0734FBC6" w:rsidR="00184072" w:rsidRDefault="6BDD6F19" w:rsidP="2EF07609">
      <w:pPr>
        <w:pStyle w:val="ListParagraph"/>
        <w:numPr>
          <w:ilvl w:val="1"/>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Yes.</w:t>
      </w:r>
    </w:p>
    <w:p w14:paraId="172FF71D" w14:textId="209FF652" w:rsidR="00184072" w:rsidRDefault="2604DDC8" w:rsidP="2EF07609">
      <w:pPr>
        <w:spacing w:after="0"/>
        <w:rPr>
          <w:rFonts w:ascii="Arial" w:eastAsia="Arial" w:hAnsi="Arial" w:cs="Arial"/>
          <w:color w:val="000000" w:themeColor="text1"/>
          <w:sz w:val="22"/>
          <w:szCs w:val="22"/>
        </w:rPr>
      </w:pPr>
      <w:r w:rsidRPr="261E04A4">
        <w:rPr>
          <w:rFonts w:ascii="Arial" w:eastAsia="Arial" w:hAnsi="Arial" w:cs="Arial"/>
          <w:color w:val="000000" w:themeColor="text1"/>
          <w:sz w:val="22"/>
          <w:szCs w:val="22"/>
        </w:rPr>
        <w:t>What went right?</w:t>
      </w:r>
    </w:p>
    <w:p w14:paraId="404468EC" w14:textId="5827C1EF" w:rsidR="00184072" w:rsidRDefault="4DD67FC5" w:rsidP="261E04A4">
      <w:pPr>
        <w:pStyle w:val="ListParagraph"/>
        <w:numPr>
          <w:ilvl w:val="0"/>
          <w:numId w:val="2"/>
        </w:numPr>
        <w:rPr>
          <w:rFonts w:ascii="Arial" w:eastAsia="Arial" w:hAnsi="Arial" w:cs="Arial"/>
          <w:sz w:val="22"/>
          <w:szCs w:val="22"/>
        </w:rPr>
      </w:pPr>
      <w:r w:rsidRPr="261E04A4">
        <w:rPr>
          <w:rFonts w:ascii="Arial" w:eastAsia="Arial" w:hAnsi="Arial" w:cs="Arial"/>
          <w:sz w:val="22"/>
          <w:szCs w:val="22"/>
        </w:rPr>
        <w:t>We successfully completed integration of the AI model with the annotated variant database and established a working prototype capable of returning condition predictions based on combined genetic and symptom data.</w:t>
      </w:r>
    </w:p>
    <w:p w14:paraId="661A6FB9" w14:textId="29D79F33" w:rsidR="00184072" w:rsidRDefault="4DD67FC5" w:rsidP="261E04A4">
      <w:pPr>
        <w:pStyle w:val="ListParagraph"/>
        <w:numPr>
          <w:ilvl w:val="0"/>
          <w:numId w:val="2"/>
        </w:numPr>
        <w:spacing w:before="240" w:after="240"/>
        <w:rPr>
          <w:rFonts w:ascii="Arial" w:eastAsia="Arial" w:hAnsi="Arial" w:cs="Arial"/>
          <w:sz w:val="22"/>
          <w:szCs w:val="22"/>
        </w:rPr>
      </w:pPr>
      <w:r w:rsidRPr="261E04A4">
        <w:rPr>
          <w:rFonts w:ascii="Arial" w:eastAsia="Arial" w:hAnsi="Arial" w:cs="Arial"/>
          <w:sz w:val="22"/>
          <w:szCs w:val="22"/>
        </w:rPr>
        <w:t>The web interface backend and frontend were connected, allowing preliminary user testing for case input and output visualization.</w:t>
      </w:r>
    </w:p>
    <w:p w14:paraId="0481A13B" w14:textId="0346D1B2" w:rsidR="00184072" w:rsidRDefault="4DD67FC5" w:rsidP="261E04A4">
      <w:pPr>
        <w:pStyle w:val="ListParagraph"/>
        <w:numPr>
          <w:ilvl w:val="0"/>
          <w:numId w:val="2"/>
        </w:numPr>
        <w:spacing w:before="240" w:after="240"/>
        <w:rPr>
          <w:rFonts w:ascii="Arial" w:eastAsia="Arial" w:hAnsi="Arial" w:cs="Arial"/>
          <w:sz w:val="22"/>
          <w:szCs w:val="22"/>
        </w:rPr>
      </w:pPr>
      <w:r w:rsidRPr="261E04A4">
        <w:rPr>
          <w:rFonts w:ascii="Arial" w:eastAsia="Arial" w:hAnsi="Arial" w:cs="Arial"/>
          <w:sz w:val="22"/>
          <w:szCs w:val="22"/>
        </w:rPr>
        <w:t>The dataset used for training was expanded with more ClinVar and OMIM entries, enhancing model accuracy.</w:t>
      </w:r>
    </w:p>
    <w:p w14:paraId="6EEDB2FC" w14:textId="73CE6D90" w:rsidR="00184072"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address the issues in the next sprint?</w:t>
      </w:r>
    </w:p>
    <w:p w14:paraId="10A06BCC" w14:textId="1732498A" w:rsidR="00184072" w:rsidRDefault="2604DDC8" w:rsidP="2EF07609">
      <w:pPr>
        <w:pStyle w:val="ListParagraph"/>
        <w:numPr>
          <w:ilvl w:val="0"/>
          <w:numId w:val="1"/>
        </w:numPr>
        <w:spacing w:before="220" w:after="220"/>
        <w:rPr>
          <w:rFonts w:ascii="Arial" w:eastAsia="Arial" w:hAnsi="Arial" w:cs="Arial"/>
          <w:color w:val="000000" w:themeColor="text1"/>
          <w:sz w:val="22"/>
          <w:szCs w:val="22"/>
        </w:rPr>
      </w:pPr>
      <w:r w:rsidRPr="261E04A4">
        <w:rPr>
          <w:rFonts w:ascii="Arial" w:eastAsia="Arial" w:hAnsi="Arial" w:cs="Arial"/>
          <w:color w:val="000000" w:themeColor="text1"/>
          <w:sz w:val="22"/>
          <w:szCs w:val="22"/>
        </w:rPr>
        <w:t>How to improve the process?</w:t>
      </w:r>
    </w:p>
    <w:p w14:paraId="7ED96E49" w14:textId="4B07DB90" w:rsidR="5FE4B5E4" w:rsidRDefault="5FE4B5E4" w:rsidP="261E04A4">
      <w:pPr>
        <w:pStyle w:val="ListParagraph"/>
        <w:numPr>
          <w:ilvl w:val="1"/>
          <w:numId w:val="1"/>
        </w:numPr>
        <w:spacing w:before="220" w:after="220"/>
        <w:rPr>
          <w:rFonts w:ascii="Arial" w:eastAsia="Arial" w:hAnsi="Arial" w:cs="Arial"/>
          <w:sz w:val="22"/>
          <w:szCs w:val="22"/>
        </w:rPr>
      </w:pPr>
      <w:r w:rsidRPr="261E04A4">
        <w:rPr>
          <w:rFonts w:ascii="Arial" w:eastAsia="Arial" w:hAnsi="Arial" w:cs="Arial"/>
          <w:sz w:val="22"/>
          <w:szCs w:val="22"/>
        </w:rPr>
        <w:t>We will increase coordination between the model and UI groups through more frequent short stand-ups focused on integration checkpoints.</w:t>
      </w:r>
    </w:p>
    <w:p w14:paraId="0510AFDA" w14:textId="542869A6" w:rsidR="00184072" w:rsidRDefault="6BDD6F19" w:rsidP="2EF07609">
      <w:pPr>
        <w:pStyle w:val="ListParagraph"/>
        <w:numPr>
          <w:ilvl w:val="0"/>
          <w:numId w:val="1"/>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improve the product?</w:t>
      </w:r>
    </w:p>
    <w:p w14:paraId="167BAAF7" w14:textId="761DD03A" w:rsidR="4845C92A" w:rsidRDefault="5E77EB11" w:rsidP="261E04A4">
      <w:pPr>
        <w:pStyle w:val="ListParagraph"/>
        <w:numPr>
          <w:ilvl w:val="1"/>
          <w:numId w:val="1"/>
        </w:numPr>
        <w:spacing w:before="220" w:after="220"/>
        <w:rPr>
          <w:rFonts w:ascii="Arial" w:eastAsia="Arial" w:hAnsi="Arial" w:cs="Arial"/>
          <w:sz w:val="22"/>
          <w:szCs w:val="22"/>
        </w:rPr>
      </w:pPr>
      <w:r w:rsidRPr="261E04A4">
        <w:rPr>
          <w:rFonts w:ascii="Arial" w:eastAsia="Arial" w:hAnsi="Arial" w:cs="Arial"/>
          <w:sz w:val="22"/>
          <w:szCs w:val="22"/>
        </w:rPr>
        <w:t>We also plan to implement additional validation layers for edge cases and expand the phenotype coverage by linking with the Human Phenotype Ontology (HPO) and updated ClinVar releases.</w:t>
      </w:r>
    </w:p>
    <w:sectPr w:rsidR="4845C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D96D"/>
    <w:multiLevelType w:val="hybridMultilevel"/>
    <w:tmpl w:val="FFFFFFFF"/>
    <w:lvl w:ilvl="0" w:tplc="7616C028">
      <w:start w:val="1"/>
      <w:numFmt w:val="bullet"/>
      <w:lvlText w:val=""/>
      <w:lvlJc w:val="left"/>
      <w:pPr>
        <w:ind w:left="720" w:hanging="360"/>
      </w:pPr>
      <w:rPr>
        <w:rFonts w:ascii="Symbol" w:hAnsi="Symbol" w:hint="default"/>
      </w:rPr>
    </w:lvl>
    <w:lvl w:ilvl="1" w:tplc="4D08C4A6">
      <w:start w:val="1"/>
      <w:numFmt w:val="bullet"/>
      <w:lvlText w:val="o"/>
      <w:lvlJc w:val="left"/>
      <w:pPr>
        <w:ind w:left="1440" w:hanging="360"/>
      </w:pPr>
      <w:rPr>
        <w:rFonts w:ascii="Courier New" w:hAnsi="Courier New" w:hint="default"/>
      </w:rPr>
    </w:lvl>
    <w:lvl w:ilvl="2" w:tplc="8E0E2C16">
      <w:start w:val="1"/>
      <w:numFmt w:val="bullet"/>
      <w:lvlText w:val=""/>
      <w:lvlJc w:val="left"/>
      <w:pPr>
        <w:ind w:left="2160" w:hanging="360"/>
      </w:pPr>
      <w:rPr>
        <w:rFonts w:ascii="Wingdings" w:hAnsi="Wingdings" w:hint="default"/>
      </w:rPr>
    </w:lvl>
    <w:lvl w:ilvl="3" w:tplc="A468C6F0">
      <w:start w:val="1"/>
      <w:numFmt w:val="bullet"/>
      <w:lvlText w:val=""/>
      <w:lvlJc w:val="left"/>
      <w:pPr>
        <w:ind w:left="2880" w:hanging="360"/>
      </w:pPr>
      <w:rPr>
        <w:rFonts w:ascii="Symbol" w:hAnsi="Symbol" w:hint="default"/>
      </w:rPr>
    </w:lvl>
    <w:lvl w:ilvl="4" w:tplc="98FC7912">
      <w:start w:val="1"/>
      <w:numFmt w:val="bullet"/>
      <w:lvlText w:val="o"/>
      <w:lvlJc w:val="left"/>
      <w:pPr>
        <w:ind w:left="3600" w:hanging="360"/>
      </w:pPr>
      <w:rPr>
        <w:rFonts w:ascii="Courier New" w:hAnsi="Courier New" w:hint="default"/>
      </w:rPr>
    </w:lvl>
    <w:lvl w:ilvl="5" w:tplc="1E46C84C">
      <w:start w:val="1"/>
      <w:numFmt w:val="bullet"/>
      <w:lvlText w:val=""/>
      <w:lvlJc w:val="left"/>
      <w:pPr>
        <w:ind w:left="4320" w:hanging="360"/>
      </w:pPr>
      <w:rPr>
        <w:rFonts w:ascii="Wingdings" w:hAnsi="Wingdings" w:hint="default"/>
      </w:rPr>
    </w:lvl>
    <w:lvl w:ilvl="6" w:tplc="B6D0ECA4">
      <w:start w:val="1"/>
      <w:numFmt w:val="bullet"/>
      <w:lvlText w:val=""/>
      <w:lvlJc w:val="left"/>
      <w:pPr>
        <w:ind w:left="5040" w:hanging="360"/>
      </w:pPr>
      <w:rPr>
        <w:rFonts w:ascii="Symbol" w:hAnsi="Symbol" w:hint="default"/>
      </w:rPr>
    </w:lvl>
    <w:lvl w:ilvl="7" w:tplc="D97C2BB0">
      <w:start w:val="1"/>
      <w:numFmt w:val="bullet"/>
      <w:lvlText w:val="o"/>
      <w:lvlJc w:val="left"/>
      <w:pPr>
        <w:ind w:left="5760" w:hanging="360"/>
      </w:pPr>
      <w:rPr>
        <w:rFonts w:ascii="Courier New" w:hAnsi="Courier New" w:hint="default"/>
      </w:rPr>
    </w:lvl>
    <w:lvl w:ilvl="8" w:tplc="4FAA9D4C">
      <w:start w:val="1"/>
      <w:numFmt w:val="bullet"/>
      <w:lvlText w:val=""/>
      <w:lvlJc w:val="left"/>
      <w:pPr>
        <w:ind w:left="6480" w:hanging="360"/>
      </w:pPr>
      <w:rPr>
        <w:rFonts w:ascii="Wingdings" w:hAnsi="Wingdings" w:hint="default"/>
      </w:rPr>
    </w:lvl>
  </w:abstractNum>
  <w:abstractNum w:abstractNumId="1" w15:restartNumberingAfterBreak="0">
    <w:nsid w:val="420645C2"/>
    <w:multiLevelType w:val="hybridMultilevel"/>
    <w:tmpl w:val="FFFFFFFF"/>
    <w:lvl w:ilvl="0" w:tplc="F8B4D4DE">
      <w:start w:val="1"/>
      <w:numFmt w:val="bullet"/>
      <w:lvlText w:val=""/>
      <w:lvlJc w:val="left"/>
      <w:pPr>
        <w:ind w:left="720" w:hanging="360"/>
      </w:pPr>
      <w:rPr>
        <w:rFonts w:ascii="Symbol" w:hAnsi="Symbol" w:hint="default"/>
      </w:rPr>
    </w:lvl>
    <w:lvl w:ilvl="1" w:tplc="C64862AA">
      <w:start w:val="1"/>
      <w:numFmt w:val="bullet"/>
      <w:lvlText w:val="o"/>
      <w:lvlJc w:val="left"/>
      <w:pPr>
        <w:ind w:left="1440" w:hanging="360"/>
      </w:pPr>
      <w:rPr>
        <w:rFonts w:ascii="Courier New" w:hAnsi="Courier New" w:hint="default"/>
      </w:rPr>
    </w:lvl>
    <w:lvl w:ilvl="2" w:tplc="98F4687A">
      <w:start w:val="1"/>
      <w:numFmt w:val="bullet"/>
      <w:lvlText w:val=""/>
      <w:lvlJc w:val="left"/>
      <w:pPr>
        <w:ind w:left="2160" w:hanging="360"/>
      </w:pPr>
      <w:rPr>
        <w:rFonts w:ascii="Wingdings" w:hAnsi="Wingdings" w:hint="default"/>
      </w:rPr>
    </w:lvl>
    <w:lvl w:ilvl="3" w:tplc="A6E66AA8">
      <w:start w:val="1"/>
      <w:numFmt w:val="bullet"/>
      <w:lvlText w:val=""/>
      <w:lvlJc w:val="left"/>
      <w:pPr>
        <w:ind w:left="2880" w:hanging="360"/>
      </w:pPr>
      <w:rPr>
        <w:rFonts w:ascii="Symbol" w:hAnsi="Symbol" w:hint="default"/>
      </w:rPr>
    </w:lvl>
    <w:lvl w:ilvl="4" w:tplc="0F4E60EE">
      <w:start w:val="1"/>
      <w:numFmt w:val="bullet"/>
      <w:lvlText w:val="o"/>
      <w:lvlJc w:val="left"/>
      <w:pPr>
        <w:ind w:left="3600" w:hanging="360"/>
      </w:pPr>
      <w:rPr>
        <w:rFonts w:ascii="Courier New" w:hAnsi="Courier New" w:hint="default"/>
      </w:rPr>
    </w:lvl>
    <w:lvl w:ilvl="5" w:tplc="0EEE2FBE">
      <w:start w:val="1"/>
      <w:numFmt w:val="bullet"/>
      <w:lvlText w:val=""/>
      <w:lvlJc w:val="left"/>
      <w:pPr>
        <w:ind w:left="4320" w:hanging="360"/>
      </w:pPr>
      <w:rPr>
        <w:rFonts w:ascii="Wingdings" w:hAnsi="Wingdings" w:hint="default"/>
      </w:rPr>
    </w:lvl>
    <w:lvl w:ilvl="6" w:tplc="17DA88FC">
      <w:start w:val="1"/>
      <w:numFmt w:val="bullet"/>
      <w:lvlText w:val=""/>
      <w:lvlJc w:val="left"/>
      <w:pPr>
        <w:ind w:left="5040" w:hanging="360"/>
      </w:pPr>
      <w:rPr>
        <w:rFonts w:ascii="Symbol" w:hAnsi="Symbol" w:hint="default"/>
      </w:rPr>
    </w:lvl>
    <w:lvl w:ilvl="7" w:tplc="8B28FB48">
      <w:start w:val="1"/>
      <w:numFmt w:val="bullet"/>
      <w:lvlText w:val="o"/>
      <w:lvlJc w:val="left"/>
      <w:pPr>
        <w:ind w:left="5760" w:hanging="360"/>
      </w:pPr>
      <w:rPr>
        <w:rFonts w:ascii="Courier New" w:hAnsi="Courier New" w:hint="default"/>
      </w:rPr>
    </w:lvl>
    <w:lvl w:ilvl="8" w:tplc="A53C8352">
      <w:start w:val="1"/>
      <w:numFmt w:val="bullet"/>
      <w:lvlText w:val=""/>
      <w:lvlJc w:val="left"/>
      <w:pPr>
        <w:ind w:left="6480" w:hanging="360"/>
      </w:pPr>
      <w:rPr>
        <w:rFonts w:ascii="Wingdings" w:hAnsi="Wingdings" w:hint="default"/>
      </w:rPr>
    </w:lvl>
  </w:abstractNum>
  <w:abstractNum w:abstractNumId="2" w15:restartNumberingAfterBreak="0">
    <w:nsid w:val="6461DD77"/>
    <w:multiLevelType w:val="hybridMultilevel"/>
    <w:tmpl w:val="FFFFFFFF"/>
    <w:lvl w:ilvl="0" w:tplc="76C8759A">
      <w:start w:val="1"/>
      <w:numFmt w:val="bullet"/>
      <w:lvlText w:val=""/>
      <w:lvlJc w:val="left"/>
      <w:pPr>
        <w:ind w:left="720" w:hanging="360"/>
      </w:pPr>
      <w:rPr>
        <w:rFonts w:ascii="Symbol" w:hAnsi="Symbol" w:hint="default"/>
      </w:rPr>
    </w:lvl>
    <w:lvl w:ilvl="1" w:tplc="39D2A792">
      <w:start w:val="1"/>
      <w:numFmt w:val="bullet"/>
      <w:lvlText w:val="o"/>
      <w:lvlJc w:val="left"/>
      <w:pPr>
        <w:ind w:left="1440" w:hanging="360"/>
      </w:pPr>
      <w:rPr>
        <w:rFonts w:ascii="Courier New" w:hAnsi="Courier New" w:hint="default"/>
      </w:rPr>
    </w:lvl>
    <w:lvl w:ilvl="2" w:tplc="0A5E1C6E">
      <w:start w:val="1"/>
      <w:numFmt w:val="bullet"/>
      <w:lvlText w:val=""/>
      <w:lvlJc w:val="left"/>
      <w:pPr>
        <w:ind w:left="2160" w:hanging="360"/>
      </w:pPr>
      <w:rPr>
        <w:rFonts w:ascii="Wingdings" w:hAnsi="Wingdings" w:hint="default"/>
      </w:rPr>
    </w:lvl>
    <w:lvl w:ilvl="3" w:tplc="F1083F1A">
      <w:start w:val="1"/>
      <w:numFmt w:val="bullet"/>
      <w:lvlText w:val=""/>
      <w:lvlJc w:val="left"/>
      <w:pPr>
        <w:ind w:left="2880" w:hanging="360"/>
      </w:pPr>
      <w:rPr>
        <w:rFonts w:ascii="Symbol" w:hAnsi="Symbol" w:hint="default"/>
      </w:rPr>
    </w:lvl>
    <w:lvl w:ilvl="4" w:tplc="250ED040">
      <w:start w:val="1"/>
      <w:numFmt w:val="bullet"/>
      <w:lvlText w:val="o"/>
      <w:lvlJc w:val="left"/>
      <w:pPr>
        <w:ind w:left="3600" w:hanging="360"/>
      </w:pPr>
      <w:rPr>
        <w:rFonts w:ascii="Courier New" w:hAnsi="Courier New" w:hint="default"/>
      </w:rPr>
    </w:lvl>
    <w:lvl w:ilvl="5" w:tplc="9C4C9FE2">
      <w:start w:val="1"/>
      <w:numFmt w:val="bullet"/>
      <w:lvlText w:val=""/>
      <w:lvlJc w:val="left"/>
      <w:pPr>
        <w:ind w:left="4320" w:hanging="360"/>
      </w:pPr>
      <w:rPr>
        <w:rFonts w:ascii="Wingdings" w:hAnsi="Wingdings" w:hint="default"/>
      </w:rPr>
    </w:lvl>
    <w:lvl w:ilvl="6" w:tplc="23282C2C">
      <w:start w:val="1"/>
      <w:numFmt w:val="bullet"/>
      <w:lvlText w:val=""/>
      <w:lvlJc w:val="left"/>
      <w:pPr>
        <w:ind w:left="5040" w:hanging="360"/>
      </w:pPr>
      <w:rPr>
        <w:rFonts w:ascii="Symbol" w:hAnsi="Symbol" w:hint="default"/>
      </w:rPr>
    </w:lvl>
    <w:lvl w:ilvl="7" w:tplc="F316320E">
      <w:start w:val="1"/>
      <w:numFmt w:val="bullet"/>
      <w:lvlText w:val="o"/>
      <w:lvlJc w:val="left"/>
      <w:pPr>
        <w:ind w:left="5760" w:hanging="360"/>
      </w:pPr>
      <w:rPr>
        <w:rFonts w:ascii="Courier New" w:hAnsi="Courier New" w:hint="default"/>
      </w:rPr>
    </w:lvl>
    <w:lvl w:ilvl="8" w:tplc="9DE016B4">
      <w:start w:val="1"/>
      <w:numFmt w:val="bullet"/>
      <w:lvlText w:val=""/>
      <w:lvlJc w:val="left"/>
      <w:pPr>
        <w:ind w:left="6480" w:hanging="360"/>
      </w:pPr>
      <w:rPr>
        <w:rFonts w:ascii="Wingdings" w:hAnsi="Wingdings" w:hint="default"/>
      </w:rPr>
    </w:lvl>
  </w:abstractNum>
  <w:num w:numId="1" w16cid:durableId="929001480">
    <w:abstractNumId w:val="2"/>
  </w:num>
  <w:num w:numId="2" w16cid:durableId="249580782">
    <w:abstractNumId w:val="1"/>
  </w:num>
  <w:num w:numId="3" w16cid:durableId="115441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8F259E7"/>
    <w:rsid w:val="00184072"/>
    <w:rsid w:val="00636790"/>
    <w:rsid w:val="006874CA"/>
    <w:rsid w:val="007007D7"/>
    <w:rsid w:val="00934021"/>
    <w:rsid w:val="00AE60B9"/>
    <w:rsid w:val="0154D441"/>
    <w:rsid w:val="028E2D5C"/>
    <w:rsid w:val="078408D2"/>
    <w:rsid w:val="09864A8F"/>
    <w:rsid w:val="0BE76284"/>
    <w:rsid w:val="0CD0DE23"/>
    <w:rsid w:val="0CEA2BD8"/>
    <w:rsid w:val="0D793D36"/>
    <w:rsid w:val="110C4C93"/>
    <w:rsid w:val="1B4D0135"/>
    <w:rsid w:val="1CEB8F8A"/>
    <w:rsid w:val="1D91C390"/>
    <w:rsid w:val="2055E289"/>
    <w:rsid w:val="24C244CD"/>
    <w:rsid w:val="2604DDC8"/>
    <w:rsid w:val="261E04A4"/>
    <w:rsid w:val="26A322AE"/>
    <w:rsid w:val="26A681D5"/>
    <w:rsid w:val="2C3BEE4B"/>
    <w:rsid w:val="2D13F5FC"/>
    <w:rsid w:val="2EF07609"/>
    <w:rsid w:val="30D4C497"/>
    <w:rsid w:val="3306DD3C"/>
    <w:rsid w:val="334DFC4A"/>
    <w:rsid w:val="35AF9A2B"/>
    <w:rsid w:val="36360A42"/>
    <w:rsid w:val="377382DC"/>
    <w:rsid w:val="39B2DBC5"/>
    <w:rsid w:val="39E5B31D"/>
    <w:rsid w:val="3D79DC63"/>
    <w:rsid w:val="3DB0974D"/>
    <w:rsid w:val="3E4CF30D"/>
    <w:rsid w:val="3F94F38B"/>
    <w:rsid w:val="42020FF4"/>
    <w:rsid w:val="4476867C"/>
    <w:rsid w:val="45DAD1F9"/>
    <w:rsid w:val="4845C92A"/>
    <w:rsid w:val="4AAC4A15"/>
    <w:rsid w:val="4B8EEE2F"/>
    <w:rsid w:val="4D6D7F6C"/>
    <w:rsid w:val="4DD67FC5"/>
    <w:rsid w:val="4FF023DB"/>
    <w:rsid w:val="5019DB8D"/>
    <w:rsid w:val="5232950E"/>
    <w:rsid w:val="5525A6DA"/>
    <w:rsid w:val="57913343"/>
    <w:rsid w:val="5A324A2D"/>
    <w:rsid w:val="5A3BBF7C"/>
    <w:rsid w:val="5B50ED58"/>
    <w:rsid w:val="5E77EB11"/>
    <w:rsid w:val="5F66B0DC"/>
    <w:rsid w:val="5FE4B5E4"/>
    <w:rsid w:val="647B8F53"/>
    <w:rsid w:val="666E31FF"/>
    <w:rsid w:val="67711EDC"/>
    <w:rsid w:val="68CD076A"/>
    <w:rsid w:val="6985F3A9"/>
    <w:rsid w:val="6BDD6F19"/>
    <w:rsid w:val="6F3C374A"/>
    <w:rsid w:val="6F662446"/>
    <w:rsid w:val="6F917EBB"/>
    <w:rsid w:val="70B58FC4"/>
    <w:rsid w:val="7131A34C"/>
    <w:rsid w:val="7681BAEA"/>
    <w:rsid w:val="77CB60ED"/>
    <w:rsid w:val="78F259E7"/>
    <w:rsid w:val="79FB7FF6"/>
    <w:rsid w:val="7A8F9612"/>
    <w:rsid w:val="7CDFB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59E7"/>
  <w15:chartTrackingRefBased/>
  <w15:docId w15:val="{EAE71386-B185-4AE0-8166-5F6BC5A0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5019D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Lad</dc:creator>
  <cp:keywords/>
  <dc:description/>
  <cp:lastModifiedBy>Gavin Diaz</cp:lastModifiedBy>
  <cp:revision>2</cp:revision>
  <dcterms:created xsi:type="dcterms:W3CDTF">2025-11-24T02:56:00Z</dcterms:created>
  <dcterms:modified xsi:type="dcterms:W3CDTF">2025-11-24T02:56:00Z</dcterms:modified>
</cp:coreProperties>
</file>